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35" w:rsidRDefault="00C56C35" w:rsidP="00C56C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DD4E85" w:rsidRDefault="00DD4E85" w:rsidP="00C56C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6C35" w:rsidRDefault="00C56C35" w:rsidP="00C56C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56C35" w:rsidRDefault="006B2A5F" w:rsidP="00C56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01</w:t>
      </w:r>
      <w:r w:rsidR="00C56C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="000708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 w:rsidR="00C56C3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070850">
        <w:rPr>
          <w:rFonts w:ascii="Times New Roman" w:hAnsi="Times New Roman"/>
          <w:sz w:val="28"/>
          <w:szCs w:val="28"/>
        </w:rPr>
        <w:t xml:space="preserve">      </w:t>
      </w:r>
      <w:r w:rsidR="00C56C3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</w:t>
      </w:r>
    </w:p>
    <w:p w:rsidR="00C56C35" w:rsidRDefault="00C56C35" w:rsidP="00C56C3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C56C35" w:rsidRDefault="00C56C35" w:rsidP="00C56C35">
      <w:pPr>
        <w:jc w:val="center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присвоении  адреса  земельному участку и </w:t>
      </w:r>
      <w:r w:rsidR="0069000D">
        <w:rPr>
          <w:rFonts w:ascii="Times New Roman" w:hAnsi="Times New Roman"/>
          <w:b/>
          <w:sz w:val="28"/>
          <w:szCs w:val="28"/>
        </w:rPr>
        <w:t>квартире</w:t>
      </w:r>
    </w:p>
    <w:p w:rsidR="00C56C35" w:rsidRDefault="00C56C35" w:rsidP="00C56C35">
      <w:pPr>
        <w:rPr>
          <w:rFonts w:ascii="Times New Roman" w:hAnsi="Times New Roman"/>
          <w:b/>
          <w:sz w:val="28"/>
          <w:szCs w:val="28"/>
        </w:rPr>
      </w:pPr>
    </w:p>
    <w:p w:rsidR="00C56C35" w:rsidRDefault="00C56C35" w:rsidP="00C56C35">
      <w:pPr>
        <w:pStyle w:val="a3"/>
        <w:jc w:val="both"/>
        <w:rPr>
          <w:rFonts w:ascii="Arial" w:hAnsi="Arial" w:cs="Arial"/>
          <w:color w:val="646D80"/>
          <w:sz w:val="23"/>
          <w:szCs w:val="23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</w:t>
      </w:r>
      <w:r w:rsidR="003379A8">
        <w:rPr>
          <w:rFonts w:ascii="Times New Roman" w:hAnsi="Times New Roman"/>
          <w:sz w:val="28"/>
          <w:szCs w:val="28"/>
        </w:rPr>
        <w:t>1 № 131  Федерального  Закона «</w:t>
      </w:r>
      <w:r>
        <w:rPr>
          <w:rFonts w:ascii="Times New Roman" w:hAnsi="Times New Roman"/>
          <w:sz w:val="28"/>
          <w:szCs w:val="28"/>
        </w:rPr>
        <w:t>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3379A8" w:rsidRDefault="003379A8" w:rsidP="00C56C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участку с кадастровым номером</w:t>
      </w:r>
      <w:r w:rsidR="003379A8">
        <w:rPr>
          <w:rFonts w:ascii="Times New Roman" w:hAnsi="Times New Roman"/>
          <w:sz w:val="28"/>
          <w:szCs w:val="28"/>
        </w:rPr>
        <w:t xml:space="preserve"> 75:24:</w:t>
      </w:r>
      <w:r w:rsidR="006B2A5F">
        <w:rPr>
          <w:rFonts w:ascii="Times New Roman" w:hAnsi="Times New Roman"/>
          <w:sz w:val="28"/>
          <w:szCs w:val="28"/>
        </w:rPr>
        <w:t>0</w:t>
      </w:r>
      <w:r w:rsidR="003379A8">
        <w:rPr>
          <w:rFonts w:ascii="Times New Roman" w:hAnsi="Times New Roman"/>
          <w:sz w:val="28"/>
          <w:szCs w:val="28"/>
        </w:rPr>
        <w:t xml:space="preserve">40112:66 </w:t>
      </w:r>
      <w:r>
        <w:rPr>
          <w:rFonts w:ascii="Times New Roman" w:hAnsi="Times New Roman"/>
          <w:sz w:val="28"/>
          <w:szCs w:val="28"/>
        </w:rPr>
        <w:t>присвоить следующий адрес: Россия, Забайкальский  край, Шилкинский муниципальный район, сельское поселение «Верхнехилинское», с. В</w:t>
      </w:r>
      <w:r w:rsidR="00070850">
        <w:rPr>
          <w:rFonts w:ascii="Times New Roman" w:hAnsi="Times New Roman"/>
          <w:sz w:val="28"/>
          <w:szCs w:val="28"/>
        </w:rPr>
        <w:t>ерхняя Хила</w:t>
      </w:r>
      <w:r>
        <w:rPr>
          <w:rFonts w:ascii="Times New Roman" w:hAnsi="Times New Roman"/>
          <w:sz w:val="28"/>
          <w:szCs w:val="28"/>
        </w:rPr>
        <w:t>,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3379A8">
        <w:rPr>
          <w:rFonts w:ascii="Times New Roman" w:hAnsi="Times New Roman"/>
          <w:sz w:val="28"/>
          <w:szCs w:val="28"/>
        </w:rPr>
        <w:t>П</w:t>
      </w:r>
      <w:proofErr w:type="gramEnd"/>
      <w:r w:rsidR="003379A8">
        <w:rPr>
          <w:rFonts w:ascii="Times New Roman" w:hAnsi="Times New Roman"/>
          <w:sz w:val="28"/>
          <w:szCs w:val="28"/>
        </w:rPr>
        <w:t>рофсоюзная,  земельный участок  14</w:t>
      </w:r>
      <w:r w:rsidR="0069000D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56C35" w:rsidRDefault="00C56C35" w:rsidP="00C56C35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</w:t>
      </w:r>
      <w:r w:rsidR="0069000D">
        <w:rPr>
          <w:rFonts w:ascii="Times New Roman" w:hAnsi="Times New Roman"/>
          <w:sz w:val="28"/>
          <w:szCs w:val="28"/>
        </w:rPr>
        <w:t>Квартире</w:t>
      </w:r>
      <w:r>
        <w:rPr>
          <w:rFonts w:ascii="Times New Roman" w:hAnsi="Times New Roman"/>
          <w:sz w:val="28"/>
          <w:szCs w:val="28"/>
        </w:rPr>
        <w:t xml:space="preserve"> </w:t>
      </w:r>
      <w:r w:rsidR="006B2A5F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земельном участке присвоить следующий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край, Шилкинский муниципальный район, сельское поселение «Верхнехилинское»,</w:t>
      </w:r>
      <w:r w:rsidR="0069000D">
        <w:rPr>
          <w:rFonts w:ascii="Times New Roman" w:hAnsi="Times New Roman"/>
          <w:sz w:val="28"/>
          <w:szCs w:val="28"/>
        </w:rPr>
        <w:t xml:space="preserve"> с. Ве</w:t>
      </w:r>
      <w:r w:rsidR="00AD0C24">
        <w:rPr>
          <w:rFonts w:ascii="Times New Roman" w:hAnsi="Times New Roman"/>
          <w:sz w:val="28"/>
          <w:szCs w:val="28"/>
        </w:rPr>
        <w:t>рхняя Хила, ул.</w:t>
      </w:r>
      <w:r w:rsidR="00B604B7" w:rsidRPr="00B604B7">
        <w:rPr>
          <w:rFonts w:ascii="Times New Roman" w:hAnsi="Times New Roman"/>
          <w:sz w:val="28"/>
          <w:szCs w:val="28"/>
        </w:rPr>
        <w:t xml:space="preserve"> </w:t>
      </w:r>
      <w:r w:rsidR="00B604B7">
        <w:rPr>
          <w:rFonts w:ascii="Times New Roman" w:hAnsi="Times New Roman"/>
          <w:sz w:val="28"/>
          <w:szCs w:val="28"/>
        </w:rPr>
        <w:t>Профсоюзная, д.14</w:t>
      </w:r>
      <w:r w:rsidR="00AD0C24">
        <w:rPr>
          <w:rFonts w:ascii="Times New Roman" w:hAnsi="Times New Roman"/>
          <w:sz w:val="28"/>
          <w:szCs w:val="28"/>
        </w:rPr>
        <w:t xml:space="preserve"> кв.</w:t>
      </w:r>
      <w:r w:rsidR="0069000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56C35" w:rsidRDefault="00C56C35" w:rsidP="00C56C35">
      <w:pPr>
        <w:pStyle w:val="a3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сельского поселения</w:t>
      </w:r>
    </w:p>
    <w:p w:rsidR="00C56C35" w:rsidRDefault="00C56C35" w:rsidP="00C56C3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r w:rsidR="0069000D"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C56C35" w:rsidRDefault="00C56C35" w:rsidP="00C56C35"/>
    <w:p w:rsidR="00C56C35" w:rsidRDefault="00C56C35" w:rsidP="00C56C35"/>
    <w:p w:rsidR="005B43F1" w:rsidRDefault="005B43F1"/>
    <w:sectPr w:rsidR="005B43F1" w:rsidSect="00394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61E3"/>
    <w:multiLevelType w:val="hybridMultilevel"/>
    <w:tmpl w:val="4A1C8BF2"/>
    <w:lvl w:ilvl="0" w:tplc="248EE19A">
      <w:start w:val="1"/>
      <w:numFmt w:val="decimal"/>
      <w:lvlText w:val="%1."/>
      <w:lvlJc w:val="left"/>
      <w:pPr>
        <w:ind w:left="64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6C35"/>
    <w:rsid w:val="00070850"/>
    <w:rsid w:val="003379A8"/>
    <w:rsid w:val="003949D7"/>
    <w:rsid w:val="0056671E"/>
    <w:rsid w:val="005B43F1"/>
    <w:rsid w:val="0069000D"/>
    <w:rsid w:val="006B2A5F"/>
    <w:rsid w:val="007D5790"/>
    <w:rsid w:val="00932763"/>
    <w:rsid w:val="00AD0C24"/>
    <w:rsid w:val="00B604B7"/>
    <w:rsid w:val="00C206D0"/>
    <w:rsid w:val="00C56C35"/>
    <w:rsid w:val="00C83FBF"/>
    <w:rsid w:val="00DD4E85"/>
    <w:rsid w:val="00E517FB"/>
    <w:rsid w:val="00FF0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C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2021-07-21T02:16:00Z</cp:lastPrinted>
  <dcterms:created xsi:type="dcterms:W3CDTF">2021-07-21T02:13:00Z</dcterms:created>
  <dcterms:modified xsi:type="dcterms:W3CDTF">2022-01-31T23:08:00Z</dcterms:modified>
</cp:coreProperties>
</file>